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B2" w:rsidRPr="00564093" w:rsidRDefault="00B27EB2" w:rsidP="00B27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EB2" w:rsidRPr="00564093" w:rsidRDefault="00695CDA" w:rsidP="00B27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</w:rPr>
        <w:t>С</w:t>
      </w: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ӨЖ тақырыптары және әдістемелік нұсқаулар:</w:t>
      </w:r>
    </w:p>
    <w:p w:rsidR="00695CDA" w:rsidRPr="00564093" w:rsidRDefault="00695CDA" w:rsidP="00B27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5CDA" w:rsidRPr="00564093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 СӨЖ. </w:t>
      </w:r>
      <w:r w:rsidR="00695CDA" w:rsidRPr="005640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95CDA" w:rsidRPr="00564093">
        <w:rPr>
          <w:rFonts w:ascii="Times New Roman" w:hAnsi="Times New Roman" w:cs="Times New Roman"/>
          <w:sz w:val="28"/>
          <w:szCs w:val="28"/>
          <w:lang w:val="kk-KZ"/>
        </w:rPr>
        <w:t>3 апта. 25 б.</w:t>
      </w:r>
    </w:p>
    <w:p w:rsidR="00B27EB2" w:rsidRPr="00564093" w:rsidRDefault="00243E72" w:rsidP="006A7E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 w:rsidR="00B27EB2" w:rsidRPr="0056409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A7EB3" w:rsidRPr="00564093">
        <w:rPr>
          <w:rFonts w:ascii="Times New Roman" w:hAnsi="Times New Roman" w:cs="Times New Roman"/>
          <w:sz w:val="28"/>
          <w:szCs w:val="28"/>
          <w:lang w:val="kk-KZ"/>
        </w:rPr>
        <w:t>Медиа-маркетингтік коммуникация үшін мақсатты аудитория» – анықтау, талдау</w:t>
      </w:r>
      <w:r w:rsidR="00B27EB2" w:rsidRPr="0056409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27EB2" w:rsidRPr="00564093" w:rsidRDefault="00B27EB2" w:rsidP="00243E72">
      <w:pPr>
        <w:pStyle w:val="1"/>
        <w:spacing w:line="240" w:lineRule="auto"/>
        <w:ind w:firstLine="426"/>
        <w:rPr>
          <w:rFonts w:ascii="Times New Roman" w:eastAsia="??" w:hAnsi="Times New Roman"/>
          <w:noProof/>
          <w:szCs w:val="28"/>
          <w:lang w:val="kk-KZ"/>
        </w:rPr>
      </w:pPr>
      <w:r w:rsidRPr="00564093">
        <w:rPr>
          <w:rFonts w:ascii="Times New Roman" w:hAnsi="Times New Roman"/>
          <w:b/>
          <w:szCs w:val="28"/>
          <w:lang w:val="kk-KZ"/>
        </w:rPr>
        <w:t>Әдістемелік нұсқау</w:t>
      </w:r>
      <w:r w:rsidR="00243E72" w:rsidRPr="00564093">
        <w:rPr>
          <w:rFonts w:ascii="Times New Roman" w:hAnsi="Times New Roman"/>
          <w:b/>
          <w:szCs w:val="28"/>
          <w:lang w:val="kk-KZ"/>
        </w:rPr>
        <w:t>лар</w:t>
      </w:r>
      <w:r w:rsidRPr="00564093">
        <w:rPr>
          <w:rFonts w:ascii="Times New Roman" w:hAnsi="Times New Roman"/>
          <w:b/>
          <w:szCs w:val="28"/>
          <w:lang w:val="kk-KZ"/>
        </w:rPr>
        <w:t>:</w:t>
      </w:r>
      <w:r w:rsidR="006A7EB3" w:rsidRPr="00564093">
        <w:rPr>
          <w:rFonts w:ascii="Times New Roman" w:hAnsi="Times New Roman"/>
          <w:b/>
          <w:szCs w:val="28"/>
          <w:lang w:val="kk-KZ"/>
        </w:rPr>
        <w:t xml:space="preserve"> </w:t>
      </w:r>
      <w:r w:rsidR="006A7EB3" w:rsidRPr="00564093">
        <w:rPr>
          <w:rFonts w:ascii="Times New Roman" w:hAnsi="Times New Roman"/>
          <w:szCs w:val="28"/>
          <w:lang w:val="kk-KZ"/>
        </w:rPr>
        <w:t xml:space="preserve">жұмыс барысында </w:t>
      </w:r>
      <w:r w:rsidR="00ED078E" w:rsidRPr="00564093">
        <w:rPr>
          <w:rFonts w:ascii="Times New Roman" w:hAnsi="Times New Roman"/>
          <w:szCs w:val="28"/>
          <w:lang w:val="kk-KZ"/>
        </w:rPr>
        <w:t>мақсатты аудиторияның маңыздылығын көрсетуге</w:t>
      </w:r>
      <w:r w:rsidR="00243E72" w:rsidRPr="00564093">
        <w:rPr>
          <w:rFonts w:ascii="Times New Roman" w:hAnsi="Times New Roman"/>
          <w:b/>
          <w:szCs w:val="28"/>
          <w:lang w:val="kk-KZ"/>
        </w:rPr>
        <w:t xml:space="preserve"> </w:t>
      </w:r>
      <w:r w:rsidRPr="00564093">
        <w:rPr>
          <w:rFonts w:ascii="Times New Roman" w:eastAsia="??" w:hAnsi="Times New Roman"/>
          <w:noProof/>
          <w:szCs w:val="28"/>
          <w:lang w:val="kk-KZ"/>
        </w:rPr>
        <w:t>ерекше на</w:t>
      </w:r>
      <w:r w:rsidR="00184380" w:rsidRPr="00564093">
        <w:rPr>
          <w:rFonts w:ascii="Times New Roman" w:eastAsia="??" w:hAnsi="Times New Roman"/>
          <w:noProof/>
          <w:szCs w:val="28"/>
          <w:lang w:val="kk-KZ"/>
        </w:rPr>
        <w:t xml:space="preserve">зар аудару қажет. </w:t>
      </w:r>
      <w:r w:rsidR="00ED078E" w:rsidRPr="00564093">
        <w:rPr>
          <w:rFonts w:ascii="Times New Roman" w:eastAsia="??" w:hAnsi="Times New Roman"/>
          <w:noProof/>
          <w:szCs w:val="28"/>
          <w:lang w:val="kk-KZ"/>
        </w:rPr>
        <w:t xml:space="preserve">Студент медиадағы маркетингті </w:t>
      </w:r>
      <w:r w:rsidR="00B777A3" w:rsidRPr="00564093">
        <w:rPr>
          <w:rFonts w:ascii="Times New Roman" w:eastAsia="??" w:hAnsi="Times New Roman"/>
          <w:noProof/>
          <w:szCs w:val="28"/>
          <w:lang w:val="kk-KZ"/>
        </w:rPr>
        <w:t>зерттеп, соның</w:t>
      </w:r>
      <w:r w:rsidR="00243E72" w:rsidRPr="00564093">
        <w:rPr>
          <w:rFonts w:ascii="Times New Roman" w:eastAsia="??" w:hAnsi="Times New Roman"/>
          <w:noProof/>
          <w:szCs w:val="28"/>
          <w:lang w:val="kk-KZ"/>
        </w:rPr>
        <w:t xml:space="preserve"> негізінде </w:t>
      </w:r>
      <w:r w:rsidR="00ED078E" w:rsidRPr="00564093">
        <w:rPr>
          <w:rFonts w:ascii="Times New Roman" w:eastAsia="??" w:hAnsi="Times New Roman"/>
          <w:noProof/>
          <w:szCs w:val="28"/>
          <w:lang w:val="kk-KZ"/>
        </w:rPr>
        <w:t xml:space="preserve">мақсатты аудиторияны анықтау жұмысын </w:t>
      </w:r>
      <w:r w:rsidR="00B777A3" w:rsidRPr="00564093">
        <w:rPr>
          <w:rFonts w:ascii="Times New Roman" w:eastAsia="??" w:hAnsi="Times New Roman"/>
          <w:noProof/>
          <w:szCs w:val="28"/>
          <w:lang w:val="kk-KZ"/>
        </w:rPr>
        <w:t>жасайды.</w:t>
      </w:r>
    </w:p>
    <w:p w:rsidR="00243E72" w:rsidRPr="00564093" w:rsidRDefault="00243E72" w:rsidP="00243E72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43E72" w:rsidRPr="00564093" w:rsidRDefault="00B27EB2" w:rsidP="00243E7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«Тауар таңбалары, қызмет көрсету таңбалары және тауар шығаратын жерлердің атаулары туралы» Қазақстан Республикасының Заңы // Егемен Қазақстан. – 1999. </w:t>
      </w:r>
      <w:r w:rsidRPr="0056409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тамыз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>.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пиғылды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бәсеке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Егемен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. – 1998. 11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Ассель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564093">
        <w:rPr>
          <w:rFonts w:ascii="Times New Roman" w:hAnsi="Times New Roman" w:cs="Times New Roman"/>
          <w:sz w:val="28"/>
          <w:szCs w:val="28"/>
        </w:rPr>
        <w:t>Маркетинг :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 xml:space="preserve"> принципы и стратегия: Учебник для вузов. М.: ИНФРА – М, 1999.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Іліясов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Д.Қ. Маркетинг: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практикасы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56409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proofErr w:type="gramEnd"/>
      <w:r w:rsidRPr="00564093">
        <w:rPr>
          <w:rFonts w:ascii="Times New Roman" w:hAnsi="Times New Roman" w:cs="Times New Roman"/>
          <w:sz w:val="28"/>
          <w:szCs w:val="28"/>
        </w:rPr>
        <w:t xml:space="preserve">: Алматы,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>, 2002.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Ф. Маркетинг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– СПб: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ағылш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. Ауд. М. Т.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Ізбасаров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. Алматы,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>, 2000.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Ф. Маркетинг менеджмент – СПб: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ағылш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. Ауд. М. Т.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Ізбасаров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>. Питер Ком, 1999</w:t>
      </w:r>
    </w:p>
    <w:p w:rsidR="00243E72" w:rsidRPr="00564093" w:rsidRDefault="00243E7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E72" w:rsidRPr="00564093" w:rsidRDefault="00B27EB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2 СӨЖ.</w:t>
      </w:r>
      <w:r w:rsidRPr="005640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43E72" w:rsidRPr="00564093">
        <w:rPr>
          <w:rFonts w:ascii="Times New Roman" w:hAnsi="Times New Roman" w:cs="Times New Roman"/>
          <w:sz w:val="28"/>
          <w:szCs w:val="28"/>
          <w:lang w:val="kk-KZ"/>
        </w:rPr>
        <w:t>7 апта. 25 б.</w:t>
      </w:r>
    </w:p>
    <w:p w:rsidR="008661A3" w:rsidRPr="00564093" w:rsidRDefault="00B27EB2" w:rsidP="008661A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Тақырып </w:t>
      </w:r>
      <w:r w:rsidR="00ED078E" w:rsidRPr="00564093">
        <w:rPr>
          <w:rFonts w:ascii="Times New Roman" w:hAnsi="Times New Roman" w:cs="Times New Roman"/>
          <w:sz w:val="28"/>
          <w:szCs w:val="28"/>
          <w:lang w:val="kk-KZ"/>
        </w:rPr>
        <w:t>бойынша: " Қарым-қатынас менеджерлері үшін нақты тапсырма сипаттамасын" әзірлейді.</w:t>
      </w:r>
    </w:p>
    <w:p w:rsidR="00B27EB2" w:rsidRPr="00564093" w:rsidRDefault="00B27EB2" w:rsidP="008661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нұсқау</w:t>
      </w:r>
      <w:r w:rsidR="00243E72" w:rsidRPr="00564093">
        <w:rPr>
          <w:rFonts w:ascii="Times New Roman" w:hAnsi="Times New Roman" w:cs="Times New Roman"/>
          <w:b/>
          <w:sz w:val="28"/>
          <w:szCs w:val="28"/>
          <w:lang w:val="kk-KZ"/>
        </w:rPr>
        <w:t>лар</w:t>
      </w: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D078E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коммуникацияның қызметкерлер үшін маңызымен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таныстыру</w:t>
      </w:r>
      <w:r w:rsidR="008661A3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D078E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Коммуникациядағы менеджер 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>рөлін түсіндіру</w:t>
      </w:r>
      <w:r w:rsidR="008661A3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ED078E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дағы коммуникация бойынша үздік деп табылатын менеджрлер қызметі бар компанияға 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>талда</w:t>
      </w:r>
      <w:r w:rsidR="008661A3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у. </w:t>
      </w:r>
    </w:p>
    <w:p w:rsidR="00B27EB2" w:rsidRPr="00564093" w:rsidRDefault="00B27EB2" w:rsidP="00B27E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7EB2" w:rsidRPr="00564093" w:rsidRDefault="00B27EB2" w:rsidP="00B27EB2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Мамыров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Н.К. Маркетинг. Алматы, Экономика, 1999-248 с.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Есімжанова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С.Р. Маркетинг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. Алматы Экономика 2003 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>И.В. </w:t>
      </w:r>
      <w:r w:rsidRPr="00564093">
        <w:rPr>
          <w:rStyle w:val="a6"/>
          <w:rFonts w:ascii="Times New Roman" w:hAnsi="Times New Roman" w:cs="Times New Roman"/>
          <w:sz w:val="28"/>
          <w:szCs w:val="28"/>
        </w:rPr>
        <w:t>Успенский</w:t>
      </w:r>
      <w:r w:rsidRPr="00564093">
        <w:rPr>
          <w:rFonts w:ascii="Times New Roman" w:hAnsi="Times New Roman" w:cs="Times New Roman"/>
          <w:sz w:val="28"/>
          <w:szCs w:val="28"/>
        </w:rPr>
        <w:t>.</w:t>
      </w:r>
      <w:r w:rsidRPr="00564093">
        <w:rPr>
          <w:rStyle w:val="a6"/>
          <w:rFonts w:ascii="Times New Roman" w:hAnsi="Times New Roman" w:cs="Times New Roman"/>
          <w:sz w:val="28"/>
          <w:szCs w:val="28"/>
        </w:rPr>
        <w:t xml:space="preserve"> Интернет-маркетинг.</w:t>
      </w:r>
      <w:r w:rsidRPr="0056409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64093">
        <w:rPr>
          <w:rFonts w:ascii="Times New Roman" w:hAnsi="Times New Roman" w:cs="Times New Roman"/>
          <w:sz w:val="28"/>
          <w:szCs w:val="28"/>
        </w:rPr>
        <w:t>Учебник.-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 xml:space="preserve"> СПб.: Изд-во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СПГУЭиФ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>, 2003. 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lastRenderedPageBreak/>
        <w:t xml:space="preserve">Брайан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Халлиган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Дхармеш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Шах. Маркетинг в Интернете: как привлечь </w:t>
      </w:r>
      <w:hyperlink r:id="rId5" w:history="1">
        <w:r w:rsidRPr="00564093">
          <w:rPr>
            <w:rStyle w:val="a3"/>
            <w:rFonts w:ascii="Times New Roman" w:hAnsi="Times New Roman" w:cs="Times New Roman"/>
            <w:sz w:val="28"/>
            <w:szCs w:val="28"/>
          </w:rPr>
          <w:t xml:space="preserve">клиентов с помощью </w:t>
        </w:r>
        <w:proofErr w:type="spellStart"/>
        <w:r w:rsidRPr="00564093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proofErr w:type="spellEnd"/>
      </w:hyperlink>
      <w:r w:rsidRPr="00564093">
        <w:rPr>
          <w:rFonts w:ascii="Times New Roman" w:hAnsi="Times New Roman" w:cs="Times New Roman"/>
          <w:sz w:val="28"/>
          <w:szCs w:val="28"/>
        </w:rPr>
        <w:t>, социальных сетей и блогов — М.: «Диалектика». 2010. — С. 256.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 xml:space="preserve">Новикова К.В. Интернет-маркетинг и электронная коммерция: </w:t>
      </w:r>
      <w:proofErr w:type="gramStart"/>
      <w:r w:rsidRPr="00564093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 xml:space="preserve">метод. пособие / К.В. Новикова, А.С.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Старатович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, Э.А. Медведева;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. гос. нац.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>. ун-т. — Пермь, 2013. — 78 с.</w:t>
      </w:r>
    </w:p>
    <w:p w:rsidR="00564093" w:rsidRPr="00564093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>Байков Владимир Дмитриевич Интернет: поиск информации и продвижение сайтов — Санкт-Петербург: «БХВ-Санкт-Петербург», 2000. — С. 288.</w:t>
      </w:r>
    </w:p>
    <w:p w:rsidR="00B27EB2" w:rsidRPr="00564093" w:rsidRDefault="00B27EB2" w:rsidP="00B27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3-СӨЖ.</w:t>
      </w:r>
      <w:r w:rsidR="00243E72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9-апта. 2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>5 б.</w:t>
      </w:r>
    </w:p>
    <w:p w:rsidR="00B27EB2" w:rsidRPr="00564093" w:rsidRDefault="00B27EB2" w:rsidP="00B27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7EB2" w:rsidRPr="00564093" w:rsidRDefault="00243E72" w:rsidP="00B27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B27EB2" w:rsidRPr="005640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ED078E" w:rsidRPr="00564093">
        <w:rPr>
          <w:rFonts w:ascii="Times New Roman" w:hAnsi="Times New Roman" w:cs="Times New Roman"/>
          <w:sz w:val="28"/>
          <w:szCs w:val="28"/>
          <w:lang w:val="kk-KZ"/>
        </w:rPr>
        <w:t>"Бр</w:t>
      </w:r>
      <w:r w:rsidR="00D02345" w:rsidRPr="00564093">
        <w:rPr>
          <w:rFonts w:ascii="Times New Roman" w:hAnsi="Times New Roman" w:cs="Times New Roman"/>
          <w:sz w:val="28"/>
          <w:szCs w:val="28"/>
          <w:lang w:val="kk-KZ"/>
        </w:rPr>
        <w:t>ендинг заманауи коммуникация жән</w:t>
      </w:r>
      <w:r w:rsidR="00ED078E" w:rsidRPr="00564093">
        <w:rPr>
          <w:rFonts w:ascii="Times New Roman" w:hAnsi="Times New Roman" w:cs="Times New Roman"/>
          <w:sz w:val="28"/>
          <w:szCs w:val="28"/>
          <w:lang w:val="kk-KZ"/>
        </w:rPr>
        <w:t>е функциясы" тақырыбы бойынша талдау жасау.</w:t>
      </w:r>
    </w:p>
    <w:p w:rsidR="00B27EB2" w:rsidRPr="00564093" w:rsidRDefault="00B27EB2" w:rsidP="00B27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EB2" w:rsidRPr="00564093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="00243E72" w:rsidRPr="00564093">
        <w:rPr>
          <w:rFonts w:ascii="Times New Roman" w:hAnsi="Times New Roman" w:cs="Times New Roman"/>
          <w:b/>
          <w:sz w:val="28"/>
          <w:szCs w:val="28"/>
          <w:lang w:val="kk-KZ"/>
        </w:rPr>
        <w:t>лар</w:t>
      </w: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Бұл мәселе бойынша дайындалу үшін </w:t>
      </w:r>
      <w:r w:rsidR="00D02345" w:rsidRPr="00564093">
        <w:rPr>
          <w:rFonts w:ascii="Times New Roman" w:hAnsi="Times New Roman" w:cs="Times New Roman"/>
          <w:sz w:val="28"/>
          <w:szCs w:val="28"/>
          <w:lang w:val="kk-KZ"/>
        </w:rPr>
        <w:t>компаниялардың, ұжымдардың қызметкерлеріне жасалатын іс –шаралармен танысу қажет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>. Мәселені қарастыру барысында әрбір бағдарлама алдына қандай маңызды міндеттердің қойылатынына,әлеуметтік бағдарламаларды бекіту, экономикалық оңалту деңгейі мен</w:t>
      </w:r>
      <w:r w:rsidR="00D02345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қызметкерлердің қызмет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сапасын жақсартуды қамтамасыз ететініне назар аударыңыз.  </w:t>
      </w:r>
    </w:p>
    <w:p w:rsidR="00B27EB2" w:rsidRPr="00564093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7EB2" w:rsidRPr="00564093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="008661A3" w:rsidRPr="00564093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4093" w:rsidRPr="00564093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 xml:space="preserve">Голик В.С. Эффективность интернет-маркетинга в бизнесе —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Дикта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>, 2008. — С. 196.</w:t>
      </w:r>
    </w:p>
    <w:p w:rsidR="00564093" w:rsidRPr="00564093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2010– 2014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/ 4.3.3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Қазнетті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:rsidR="00564093" w:rsidRPr="00564093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>http://kzcontent.kz.</w:t>
      </w:r>
    </w:p>
    <w:p w:rsidR="00564093" w:rsidRPr="00564093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 xml:space="preserve">В. Власенко Как выглядит интернет-рынок Казахстана и зачем компаниям туда идти. </w:t>
      </w:r>
      <w:hyperlink r:id="rId6" w:history="1">
        <w:r w:rsidRPr="00564093">
          <w:rPr>
            <w:rStyle w:val="a3"/>
            <w:rFonts w:ascii="Times New Roman" w:hAnsi="Times New Roman" w:cs="Times New Roman"/>
            <w:sz w:val="28"/>
            <w:szCs w:val="28"/>
          </w:rPr>
          <w:t>https://roem.ru/12-11-2015/212921/kaznet/</w:t>
        </w:r>
      </w:hyperlink>
    </w:p>
    <w:p w:rsidR="00564093" w:rsidRPr="00564093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Барлоу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Д. Сервис ориентированный на бренд. Новое конкурентное преимущество: Пер. с англ. ЗАО «Олимп-Бизнес», </w:t>
      </w:r>
      <w:proofErr w:type="gramStart"/>
      <w:r w:rsidRPr="00564093">
        <w:rPr>
          <w:rFonts w:ascii="Times New Roman" w:hAnsi="Times New Roman" w:cs="Times New Roman"/>
          <w:sz w:val="28"/>
          <w:szCs w:val="28"/>
        </w:rPr>
        <w:t>2006.-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 xml:space="preserve"> 288 с. </w:t>
      </w:r>
    </w:p>
    <w:p w:rsidR="00564093" w:rsidRPr="00564093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Рэнделл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proofErr w:type="gramStart"/>
      <w:r w:rsidRPr="00564093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 xml:space="preserve"> краткий курс. – М.: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Фаир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– Пресс, 2003. 154 с.</w:t>
      </w:r>
    </w:p>
    <w:p w:rsidR="00564093" w:rsidRPr="00564093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Джанджугазова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Е.А. маркетинг в индустрии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гостепимства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. – М.: Академия, </w:t>
      </w:r>
      <w:proofErr w:type="gramStart"/>
      <w:r w:rsidRPr="00564093">
        <w:rPr>
          <w:rFonts w:ascii="Times New Roman" w:hAnsi="Times New Roman" w:cs="Times New Roman"/>
          <w:sz w:val="28"/>
          <w:szCs w:val="28"/>
        </w:rPr>
        <w:t>2005.-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>85 с.</w:t>
      </w:r>
    </w:p>
    <w:p w:rsidR="00564093" w:rsidRPr="00564093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Жақсыбергенов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А.Г,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Кулажанов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Т.К. менеджмент ресторанного бизнеса. – Алматы, 2000. – 265 с. </w:t>
      </w:r>
    </w:p>
    <w:p w:rsidR="0080535E" w:rsidRPr="00564093" w:rsidRDefault="0080535E" w:rsidP="0080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EB2" w:rsidRPr="00564093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7EB2" w:rsidRPr="00564093" w:rsidRDefault="00B27EB2" w:rsidP="00B27EB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4-СӨЖ.</w:t>
      </w:r>
      <w:r w:rsidR="00243E72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13-апта. 2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>5 б.</w:t>
      </w:r>
    </w:p>
    <w:p w:rsidR="00B27EB2" w:rsidRPr="00564093" w:rsidRDefault="00243E72" w:rsidP="00B27EB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Тақырып</w:t>
      </w:r>
      <w:r w:rsidR="00B27EB2" w:rsidRPr="0056409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02345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Маркетингтік коммуникация стратегиясы мен корпоративті бизнесті дамыту стратегиясы арасындағы байланысына талдау жасау.</w:t>
      </w:r>
    </w:p>
    <w:p w:rsidR="00B27EB2" w:rsidRPr="00564093" w:rsidRDefault="00B27EB2" w:rsidP="00B27EB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нұсқаулар: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Бұл тақырыпқа дайындық барысында</w:t>
      </w:r>
      <w:r w:rsidR="00916C88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бизнесті дамыту стратегисындағы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іс</w:t>
      </w:r>
      <w:r w:rsidR="00D02345" w:rsidRPr="00564093">
        <w:rPr>
          <w:rFonts w:ascii="Times New Roman" w:hAnsi="Times New Roman" w:cs="Times New Roman"/>
          <w:sz w:val="28"/>
          <w:szCs w:val="28"/>
          <w:lang w:val="kk-KZ"/>
        </w:rPr>
        <w:t>-шараларға талдау жасалуы керек</w:t>
      </w:r>
      <w:r w:rsidRPr="00564093">
        <w:rPr>
          <w:rFonts w:ascii="Times New Roman" w:hAnsi="Times New Roman" w:cs="Times New Roman"/>
          <w:sz w:val="28"/>
          <w:szCs w:val="28"/>
          <w:lang w:val="kk-KZ"/>
        </w:rPr>
        <w:t>. Сондай-ақ</w:t>
      </w:r>
      <w:r w:rsidR="00916C88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 маркетингтегі стратегия мен бизнесті дамытудағы стратегия функцияларын талдау жасалу қажет. Нәтижесінде ұқсас тұстары мен бірігетін аймақтарына түсінік берілу қаже</w:t>
      </w:r>
      <w:bookmarkStart w:id="0" w:name="_GoBack"/>
      <w:bookmarkEnd w:id="0"/>
      <w:r w:rsidR="00916C88" w:rsidRPr="00564093">
        <w:rPr>
          <w:rFonts w:ascii="Times New Roman" w:hAnsi="Times New Roman" w:cs="Times New Roman"/>
          <w:sz w:val="28"/>
          <w:szCs w:val="28"/>
          <w:lang w:val="kk-KZ"/>
        </w:rPr>
        <w:t xml:space="preserve">т. </w:t>
      </w:r>
    </w:p>
    <w:p w:rsidR="00B27EB2" w:rsidRPr="00564093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="008661A3" w:rsidRPr="00564093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r w:rsidRPr="0056409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4093" w:rsidRPr="00564093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sz w:val="28"/>
          <w:szCs w:val="28"/>
          <w:lang w:val="kk-KZ"/>
        </w:rPr>
        <w:t>Ақпараттық және коммуникациялық технологияларды дамыту жөніндегі 2010– 2014 жылдарға арналған бағдарлама / 4.3.3 Қазнетті дамыту</w:t>
      </w:r>
    </w:p>
    <w:p w:rsidR="00564093" w:rsidRPr="00564093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>http://kzcontent.kz.</w:t>
      </w:r>
    </w:p>
    <w:p w:rsidR="00564093" w:rsidRPr="00564093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 xml:space="preserve">В. Власенко Как выглядит интернет-рынок Казахстана и зачем компаниям туда идти. </w:t>
      </w:r>
      <w:hyperlink r:id="rId7" w:history="1">
        <w:r w:rsidRPr="00564093">
          <w:rPr>
            <w:rStyle w:val="a3"/>
            <w:rFonts w:ascii="Times New Roman" w:hAnsi="Times New Roman" w:cs="Times New Roman"/>
            <w:sz w:val="28"/>
            <w:szCs w:val="28"/>
          </w:rPr>
          <w:t>https://roem.ru/12-11-2015/212921/kaznet/</w:t>
        </w:r>
      </w:hyperlink>
    </w:p>
    <w:p w:rsidR="00564093" w:rsidRPr="00564093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Барлоу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Д. Сервис ориентированный на бренд. Новое конкурентное преимущество: Пер. с англ. ЗАО «Олимп-Бизнес», </w:t>
      </w:r>
      <w:proofErr w:type="gramStart"/>
      <w:r w:rsidRPr="00564093">
        <w:rPr>
          <w:rFonts w:ascii="Times New Roman" w:hAnsi="Times New Roman" w:cs="Times New Roman"/>
          <w:sz w:val="28"/>
          <w:szCs w:val="28"/>
        </w:rPr>
        <w:t>2006.-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 xml:space="preserve"> 288 с. </w:t>
      </w:r>
    </w:p>
    <w:p w:rsidR="00564093" w:rsidRPr="00564093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Рэнделл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proofErr w:type="gramStart"/>
      <w:r w:rsidRPr="00564093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 xml:space="preserve"> краткий курс. – М.: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Фаир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– Пресс, 2003. 154 с.</w:t>
      </w:r>
    </w:p>
    <w:p w:rsidR="00564093" w:rsidRPr="00564093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Джанджугазова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Е.А. маркетинг в индустрии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гостепимства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. – М.: Академия, </w:t>
      </w:r>
      <w:proofErr w:type="gramStart"/>
      <w:r w:rsidRPr="00564093">
        <w:rPr>
          <w:rFonts w:ascii="Times New Roman" w:hAnsi="Times New Roman" w:cs="Times New Roman"/>
          <w:sz w:val="28"/>
          <w:szCs w:val="28"/>
        </w:rPr>
        <w:t>2005.-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>85 с.</w:t>
      </w:r>
    </w:p>
    <w:p w:rsidR="00564093" w:rsidRPr="00564093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Жақсыбергенов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А.Г,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Кулажанов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Т.К. менеджмент ресторанного бизнеса. – Алматы, 2000. – 265 с. </w:t>
      </w:r>
    </w:p>
    <w:p w:rsidR="00564093" w:rsidRPr="00564093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Тулембаева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 А.Н. Банковский маркетинг.  Завоевание рынка: Учебное пособие. – </w:t>
      </w:r>
      <w:proofErr w:type="gramStart"/>
      <w:r w:rsidRPr="00564093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64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93">
        <w:rPr>
          <w:rFonts w:ascii="Times New Roman" w:hAnsi="Times New Roman" w:cs="Times New Roman"/>
          <w:sz w:val="28"/>
          <w:szCs w:val="28"/>
        </w:rPr>
        <w:t>Экономитсъ</w:t>
      </w:r>
      <w:proofErr w:type="spellEnd"/>
      <w:r w:rsidRPr="00564093">
        <w:rPr>
          <w:rFonts w:ascii="Times New Roman" w:hAnsi="Times New Roman" w:cs="Times New Roman"/>
          <w:sz w:val="28"/>
          <w:szCs w:val="28"/>
        </w:rPr>
        <w:t xml:space="preserve">, 2004.-344 с. </w:t>
      </w:r>
    </w:p>
    <w:p w:rsidR="00564093" w:rsidRPr="00564093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4093">
        <w:rPr>
          <w:rFonts w:ascii="Times New Roman" w:hAnsi="Times New Roman" w:cs="Times New Roman"/>
          <w:sz w:val="28"/>
          <w:szCs w:val="28"/>
        </w:rPr>
        <w:t>http://forbes.kz 50 крупнейших интернет-компаний</w:t>
      </w:r>
    </w:p>
    <w:p w:rsidR="00B27EB2" w:rsidRPr="00564093" w:rsidRDefault="00564093" w:rsidP="0056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093">
        <w:rPr>
          <w:rFonts w:ascii="Times New Roman" w:hAnsi="Times New Roman" w:cs="Times New Roman"/>
          <w:sz w:val="28"/>
          <w:szCs w:val="28"/>
          <w:lang w:val="en-US"/>
        </w:rPr>
        <w:t xml:space="preserve">http://www.retail-loyalty.org/news/rynok-internet-reklamy-kazakhstana-demonstriruet </w:t>
      </w:r>
      <w:proofErr w:type="spellStart"/>
      <w:r w:rsidRPr="00564093">
        <w:rPr>
          <w:rFonts w:ascii="Times New Roman" w:hAnsi="Times New Roman" w:cs="Times New Roman"/>
          <w:sz w:val="28"/>
          <w:szCs w:val="28"/>
          <w:lang w:val="en-US"/>
        </w:rPr>
        <w:t>vysokie-tempy-rosta</w:t>
      </w:r>
      <w:proofErr w:type="spellEnd"/>
    </w:p>
    <w:p w:rsidR="008160AD" w:rsidRPr="00564093" w:rsidRDefault="008160A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160AD" w:rsidRPr="00564093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E2408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9E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607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34027"/>
    <w:multiLevelType w:val="hybridMultilevel"/>
    <w:tmpl w:val="F6A85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8D0023"/>
    <w:multiLevelType w:val="hybridMultilevel"/>
    <w:tmpl w:val="D068C592"/>
    <w:lvl w:ilvl="0" w:tplc="B2E8E7B0">
      <w:start w:val="4"/>
      <w:numFmt w:val="bullet"/>
      <w:lvlText w:val="-"/>
      <w:lvlJc w:val="left"/>
      <w:pPr>
        <w:ind w:left="786" w:hanging="360"/>
      </w:pPr>
      <w:rPr>
        <w:rFonts w:ascii="Times New Roman" w:eastAsia="??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E0C0FB7"/>
    <w:multiLevelType w:val="multilevel"/>
    <w:tmpl w:val="1CC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B2"/>
    <w:rsid w:val="00076325"/>
    <w:rsid w:val="000F21D0"/>
    <w:rsid w:val="00157C3E"/>
    <w:rsid w:val="00184380"/>
    <w:rsid w:val="00221281"/>
    <w:rsid w:val="00243E72"/>
    <w:rsid w:val="00285681"/>
    <w:rsid w:val="002F3E45"/>
    <w:rsid w:val="00383861"/>
    <w:rsid w:val="0040035E"/>
    <w:rsid w:val="004B6940"/>
    <w:rsid w:val="00564093"/>
    <w:rsid w:val="00612DDA"/>
    <w:rsid w:val="00695CDA"/>
    <w:rsid w:val="006A7EB3"/>
    <w:rsid w:val="007167ED"/>
    <w:rsid w:val="0080535E"/>
    <w:rsid w:val="008160AD"/>
    <w:rsid w:val="008661A3"/>
    <w:rsid w:val="00916C88"/>
    <w:rsid w:val="00A04E56"/>
    <w:rsid w:val="00A14905"/>
    <w:rsid w:val="00B27EB2"/>
    <w:rsid w:val="00B740A7"/>
    <w:rsid w:val="00B777A3"/>
    <w:rsid w:val="00BA1CD1"/>
    <w:rsid w:val="00BF3F22"/>
    <w:rsid w:val="00C216A0"/>
    <w:rsid w:val="00C932CF"/>
    <w:rsid w:val="00CF6952"/>
    <w:rsid w:val="00D02345"/>
    <w:rsid w:val="00DC30E8"/>
    <w:rsid w:val="00ED078E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0B732-A690-564E-ACF2-6346F9BB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em.ru/12-11-2015/212921/kaz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em.ru/12-11-2015/212921/kaznet/" TargetMode="External"/><Relationship Id="rId5" Type="http://schemas.openxmlformats.org/officeDocument/2006/relationships/hyperlink" Target="http://bagdar.info/bltti-esepteuler-tehnologiyasini-trleri-olardi-erekshelikteri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user1</cp:lastModifiedBy>
  <cp:revision>2</cp:revision>
  <dcterms:created xsi:type="dcterms:W3CDTF">2021-08-19T12:24:00Z</dcterms:created>
  <dcterms:modified xsi:type="dcterms:W3CDTF">2021-08-19T12:24:00Z</dcterms:modified>
</cp:coreProperties>
</file>